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87" w:rsidRPr="00C81E87" w:rsidRDefault="00C81E87" w:rsidP="00C81E87">
      <w:pPr>
        <w:spacing w:before="300" w:line="525" w:lineRule="atLeast"/>
        <w:textAlignment w:val="baseline"/>
        <w:outlineLvl w:val="0"/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</w:pPr>
      <w:r w:rsidRPr="00C81E87"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  <w:t xml:space="preserve">Promocija </w:t>
      </w:r>
      <w:proofErr w:type="spellStart"/>
      <w:r w:rsidRPr="00C81E87"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  <w:t>cjeloživotnog</w:t>
      </w:r>
      <w:proofErr w:type="spellEnd"/>
      <w:r w:rsidRPr="00C81E87"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  <w:t xml:space="preserve"> obrazovanja kroz prezentaciju zanimanja Obrađivač na CNC strojevima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Mjesto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Naziv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Promocija </w:t>
      </w:r>
      <w:proofErr w:type="spellStart"/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cjeloživotnog</w:t>
      </w:r>
      <w:proofErr w:type="spellEnd"/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 obrazovanja kroz prezentaciju zanimanja Obrađivač na CNC strojevima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Datum i vrijeme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05.10.2018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9,30 sati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Prostor odvijanja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Eugena Kumičića 55, Slavonski Brod (CNC praktikum )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Opis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Prof. mentor Andrija Jelenić opisati će zanimanje Obrađivač na CNC strojevima te objasniti mogućnost usavršavanja odraslih polaznika. Ujedno će i prezentirati osnove rada na CNC strojevima.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Organizator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Kontakt za sve informacije oko događanja: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snjezana.birtic@gmail.hr</w:t>
      </w:r>
    </w:p>
    <w:p w:rsidR="00C81E87" w:rsidRPr="00C81E87" w:rsidRDefault="00C81E87" w:rsidP="00C81E87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C81E87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091 24 777 75</w:t>
      </w:r>
    </w:p>
    <w:p w:rsidR="00F7723B" w:rsidRPr="00F7723B" w:rsidRDefault="00F7723B" w:rsidP="00F7723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hr-HR"/>
        </w:rPr>
      </w:pPr>
      <w:bookmarkStart w:id="0" w:name="_GoBack"/>
      <w:bookmarkEnd w:id="0"/>
    </w:p>
    <w:sectPr w:rsidR="00F7723B" w:rsidRPr="00F7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3B"/>
    <w:rsid w:val="00C81E87"/>
    <w:rsid w:val="00F7723B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3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2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52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152">
                  <w:marLeft w:val="134"/>
                  <w:marRight w:val="134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6836">
                      <w:marLeft w:val="134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8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2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1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16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4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42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5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63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0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8866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4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0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023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5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6703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44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93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12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2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7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9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033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30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4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34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98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28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3217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8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9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39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4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0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9375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1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9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8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6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1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2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2040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6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12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44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2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992">
                  <w:marLeft w:val="134"/>
                  <w:marRight w:val="134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0834">
                      <w:marLeft w:val="134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3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42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8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5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7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7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27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259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6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8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84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7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3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9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72907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4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3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78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2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43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1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06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13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0989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3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3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14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2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6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15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39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23565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6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7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9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66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92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36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170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9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47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4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47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8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6614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4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9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8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07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cp:lastPrinted>2018-10-02T12:09:00Z</cp:lastPrinted>
  <dcterms:created xsi:type="dcterms:W3CDTF">2018-10-02T12:09:00Z</dcterms:created>
  <dcterms:modified xsi:type="dcterms:W3CDTF">2018-10-02T13:35:00Z</dcterms:modified>
</cp:coreProperties>
</file>