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E3" w:rsidRPr="00621ACC" w:rsidRDefault="00FB61E3" w:rsidP="00FB61E3">
      <w:pPr>
        <w:jc w:val="center"/>
        <w:rPr>
          <w:rFonts w:cstheme="minorHAnsi"/>
          <w:noProof/>
          <w:lang w:eastAsia="hr-HR"/>
        </w:rPr>
      </w:pPr>
      <w:r w:rsidRPr="00621ACC">
        <w:rPr>
          <w:rFonts w:cstheme="minorHAnsi"/>
          <w:noProof/>
          <w:lang w:eastAsia="hr-HR"/>
        </w:rPr>
        <w:drawing>
          <wp:inline distT="0" distB="0" distL="0" distR="0" wp14:anchorId="483F4FCB" wp14:editId="3FE4ED31">
            <wp:extent cx="1049572" cy="7792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31" cy="77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1E3" w:rsidRPr="00621ACC" w:rsidRDefault="00FB61E3" w:rsidP="00FB61E3">
      <w:pPr>
        <w:jc w:val="center"/>
        <w:rPr>
          <w:rFonts w:cstheme="minorHAnsi"/>
          <w:b/>
          <w:noProof/>
          <w:lang w:eastAsia="hr-HR"/>
        </w:rPr>
      </w:pPr>
      <w:r w:rsidRPr="00621ACC">
        <w:rPr>
          <w:rFonts w:cstheme="minorHAnsi"/>
          <w:b/>
          <w:noProof/>
          <w:lang w:eastAsia="hr-HR"/>
        </w:rPr>
        <w:t>HRVATSKI PEDAGOŠKO-KNJIŽEVNI ZBOR</w:t>
      </w:r>
    </w:p>
    <w:p w:rsidR="00FB61E3" w:rsidRDefault="00FB61E3" w:rsidP="00FB61E3">
      <w:pPr>
        <w:jc w:val="center"/>
        <w:rPr>
          <w:rFonts w:cstheme="minorHAnsi"/>
          <w:b/>
          <w:noProof/>
          <w:lang w:eastAsia="hr-HR"/>
        </w:rPr>
      </w:pPr>
      <w:r w:rsidRPr="00621ACC">
        <w:rPr>
          <w:rFonts w:cstheme="minorHAnsi"/>
          <w:b/>
          <w:noProof/>
          <w:lang w:eastAsia="hr-HR"/>
        </w:rPr>
        <w:t>OGRANAK SPLITSKO-DALMATINSKE ŽUPANIJE</w:t>
      </w:r>
    </w:p>
    <w:p w:rsidR="005E58D9" w:rsidRPr="00621ACC" w:rsidRDefault="005E58D9" w:rsidP="00FB61E3">
      <w:pPr>
        <w:jc w:val="center"/>
        <w:rPr>
          <w:rFonts w:cstheme="minorHAnsi"/>
          <w:b/>
          <w:noProof/>
          <w:lang w:eastAsia="hr-HR"/>
        </w:rPr>
      </w:pPr>
      <w:r>
        <w:rPr>
          <w:rFonts w:cstheme="minorHAnsi"/>
          <w:b/>
          <w:noProof/>
          <w:lang w:eastAsia="hr-HR"/>
        </w:rPr>
        <w:t>(HPKZ OSDŽ)</w:t>
      </w:r>
    </w:p>
    <w:p w:rsidR="00FB61E3" w:rsidRPr="00621ACC" w:rsidRDefault="00621ACC" w:rsidP="00621ACC">
      <w:pPr>
        <w:jc w:val="center"/>
        <w:rPr>
          <w:rFonts w:cstheme="minorHAnsi"/>
          <w:b/>
          <w:noProof/>
          <w:lang w:eastAsia="hr-HR"/>
        </w:rPr>
      </w:pPr>
      <w:r w:rsidRPr="00621ACC">
        <w:rPr>
          <w:rFonts w:cstheme="minorHAnsi"/>
          <w:b/>
          <w:noProof/>
          <w:lang w:eastAsia="hr-HR"/>
        </w:rPr>
        <w:t>o</w:t>
      </w:r>
      <w:r w:rsidR="00FB61E3" w:rsidRPr="00621ACC">
        <w:rPr>
          <w:rFonts w:cstheme="minorHAnsi"/>
          <w:b/>
          <w:noProof/>
          <w:lang w:eastAsia="hr-HR"/>
        </w:rPr>
        <w:t>rganizira</w:t>
      </w:r>
      <w:r w:rsidRPr="00621ACC">
        <w:rPr>
          <w:rFonts w:cstheme="minorHAnsi"/>
          <w:b/>
          <w:noProof/>
          <w:lang w:eastAsia="hr-HR"/>
        </w:rPr>
        <w:t xml:space="preserve">  </w:t>
      </w:r>
      <w:r w:rsidR="00FB61E3" w:rsidRPr="00621ACC">
        <w:rPr>
          <w:rFonts w:cstheme="minorHAnsi"/>
          <w:b/>
        </w:rPr>
        <w:t>znanstveno-stručnu konferenciju</w:t>
      </w:r>
    </w:p>
    <w:p w:rsidR="00FB61E3" w:rsidRPr="00621ACC" w:rsidRDefault="00FB61E3" w:rsidP="00FB61E3">
      <w:pPr>
        <w:jc w:val="center"/>
        <w:rPr>
          <w:rFonts w:cstheme="minorHAnsi"/>
        </w:rPr>
      </w:pPr>
      <w:r w:rsidRPr="00621ACC">
        <w:rPr>
          <w:rFonts w:cstheme="minorHAnsi"/>
        </w:rPr>
        <w:t xml:space="preserve"> „</w:t>
      </w:r>
      <w:r w:rsidRPr="00621ACC">
        <w:rPr>
          <w:rFonts w:cstheme="minorHAnsi"/>
          <w:b/>
          <w:i/>
        </w:rPr>
        <w:t>PROFESIONALNI RAZVOJ ZA INKLUZIVNU ODGOJNO-OBRAZOVNU PRAKSU</w:t>
      </w:r>
      <w:r w:rsidRPr="00621ACC">
        <w:rPr>
          <w:rFonts w:cstheme="minorHAnsi"/>
        </w:rPr>
        <w:t xml:space="preserve">“ </w:t>
      </w:r>
    </w:p>
    <w:p w:rsidR="00FB61E3" w:rsidRDefault="00FB61E3" w:rsidP="00FB61E3">
      <w:pPr>
        <w:jc w:val="center"/>
        <w:rPr>
          <w:rFonts w:cstheme="minorHAnsi"/>
        </w:rPr>
      </w:pPr>
      <w:r w:rsidRPr="00621ACC">
        <w:rPr>
          <w:rFonts w:cstheme="minorHAnsi"/>
        </w:rPr>
        <w:t xml:space="preserve"> Split, 28.8. i 29.8. 2017.</w:t>
      </w:r>
    </w:p>
    <w:p w:rsidR="00E43D0E" w:rsidRPr="00621ACC" w:rsidRDefault="00E43D0E" w:rsidP="00FB61E3">
      <w:pPr>
        <w:jc w:val="center"/>
        <w:rPr>
          <w:rFonts w:cstheme="minorHAnsi"/>
        </w:rPr>
      </w:pPr>
      <w:r>
        <w:rPr>
          <w:rFonts w:cstheme="minorHAnsi"/>
        </w:rPr>
        <w:t>(multifunkcionalna dvorana</w:t>
      </w:r>
      <w:r w:rsidR="00463D4B">
        <w:rPr>
          <w:rFonts w:cstheme="minorHAnsi"/>
        </w:rPr>
        <w:t>,</w:t>
      </w:r>
      <w:r>
        <w:rPr>
          <w:rFonts w:cstheme="minorHAnsi"/>
        </w:rPr>
        <w:t xml:space="preserve"> sjeverni toranj Sveučilišne knjižnice u Splitu)</w:t>
      </w:r>
    </w:p>
    <w:p w:rsidR="00FB61E3" w:rsidRPr="00621ACC" w:rsidRDefault="00FB61E3" w:rsidP="00180DCE">
      <w:pPr>
        <w:jc w:val="center"/>
        <w:rPr>
          <w:rFonts w:cstheme="minorHAnsi"/>
        </w:rPr>
      </w:pPr>
      <w:r w:rsidRPr="00621ACC">
        <w:rPr>
          <w:rFonts w:cstheme="minorHAnsi"/>
          <w:noProof/>
          <w:lang w:eastAsia="hr-HR"/>
        </w:rPr>
        <w:drawing>
          <wp:inline distT="0" distB="0" distL="0" distR="0" wp14:anchorId="4C6C49D1" wp14:editId="7158A8AB">
            <wp:extent cx="1311965" cy="858741"/>
            <wp:effectExtent l="0" t="0" r="2540" b="0"/>
            <wp:docPr id="2" name="Picture 2" descr="C:\Users\Sanj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48" cy="8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CE" w:rsidRDefault="00FB61E3" w:rsidP="00FB61E3">
      <w:pPr>
        <w:jc w:val="both"/>
        <w:rPr>
          <w:rFonts w:ascii="Times New Roman" w:hAnsi="Times New Roman" w:cs="Times New Roman"/>
        </w:rPr>
      </w:pPr>
      <w:r w:rsidRPr="00621ACC">
        <w:rPr>
          <w:rFonts w:ascii="Times New Roman" w:hAnsi="Times New Roman" w:cs="Times New Roman"/>
        </w:rPr>
        <w:t xml:space="preserve">Zadovoljstvo nam je pozvati Vas na znanstveno-stručnu konferenciju </w:t>
      </w:r>
      <w:r w:rsidRPr="00621ACC">
        <w:rPr>
          <w:rFonts w:ascii="Times New Roman" w:hAnsi="Times New Roman" w:cs="Times New Roman"/>
          <w:b/>
        </w:rPr>
        <w:t>PROFESIONALNI RAZVOJ ZA INKLUZIVNU ODGOJNO-OBRAZOVNU PRAKSU</w:t>
      </w:r>
      <w:r w:rsidRPr="00621ACC">
        <w:rPr>
          <w:rFonts w:ascii="Times New Roman" w:hAnsi="Times New Roman" w:cs="Times New Roman"/>
        </w:rPr>
        <w:t xml:space="preserve"> koja će se održati 28.8. i 29.8. 2017. u Splitu. </w:t>
      </w:r>
      <w:r w:rsidRPr="00621ACC">
        <w:rPr>
          <w:rFonts w:ascii="Times New Roman" w:hAnsi="Times New Roman" w:cs="Times New Roman"/>
          <w:b/>
        </w:rPr>
        <w:t>Organizator</w:t>
      </w:r>
      <w:r w:rsidR="00DB282D">
        <w:rPr>
          <w:rFonts w:ascii="Times New Roman" w:hAnsi="Times New Roman" w:cs="Times New Roman"/>
        </w:rPr>
        <w:t xml:space="preserve"> konferencije je HPKZ OSDŽ </w:t>
      </w:r>
      <w:r w:rsidRPr="00621ACC">
        <w:rPr>
          <w:rFonts w:ascii="Times New Roman" w:hAnsi="Times New Roman" w:cs="Times New Roman"/>
        </w:rPr>
        <w:t xml:space="preserve">u suradnji sa znanstvenicima i stručnjacima iz </w:t>
      </w:r>
      <w:r w:rsidR="00DB282D">
        <w:rPr>
          <w:rFonts w:ascii="Times New Roman" w:hAnsi="Times New Roman" w:cs="Times New Roman"/>
        </w:rPr>
        <w:t xml:space="preserve">područja odgoja i obrazovanja. </w:t>
      </w:r>
      <w:r w:rsidRPr="00621ACC">
        <w:rPr>
          <w:rFonts w:ascii="Times New Roman" w:hAnsi="Times New Roman" w:cs="Times New Roman"/>
          <w:b/>
        </w:rPr>
        <w:t>Svrha</w:t>
      </w:r>
      <w:r w:rsidRPr="00621ACC">
        <w:rPr>
          <w:rFonts w:ascii="Times New Roman" w:hAnsi="Times New Roman" w:cs="Times New Roman"/>
        </w:rPr>
        <w:t xml:space="preserve"> konferencije je okupljanje znanstvenika, praktičara, stručnjaka, ustanova i udruga koje se bave inkluzivnim odg</w:t>
      </w:r>
      <w:r w:rsidR="00F409D9">
        <w:rPr>
          <w:rFonts w:ascii="Times New Roman" w:hAnsi="Times New Roman" w:cs="Times New Roman"/>
        </w:rPr>
        <w:t xml:space="preserve">ojem i obrazovanjem te </w:t>
      </w:r>
      <w:r w:rsidR="00DB282D">
        <w:rPr>
          <w:rFonts w:ascii="Times New Roman" w:hAnsi="Times New Roman" w:cs="Times New Roman"/>
        </w:rPr>
        <w:t xml:space="preserve">zajednički </w:t>
      </w:r>
      <w:r w:rsidR="00F409D9">
        <w:rPr>
          <w:rFonts w:ascii="Times New Roman" w:hAnsi="Times New Roman" w:cs="Times New Roman"/>
        </w:rPr>
        <w:t>doprinos</w:t>
      </w:r>
      <w:r w:rsidRPr="00621ACC">
        <w:rPr>
          <w:rFonts w:ascii="Times New Roman" w:hAnsi="Times New Roman" w:cs="Times New Roman"/>
        </w:rPr>
        <w:t xml:space="preserve"> njegovu razvoju. </w:t>
      </w:r>
      <w:r w:rsidRPr="00621ACC">
        <w:rPr>
          <w:rFonts w:ascii="Times New Roman" w:hAnsi="Times New Roman" w:cs="Times New Roman"/>
          <w:b/>
        </w:rPr>
        <w:t>Glavna tema</w:t>
      </w:r>
      <w:r w:rsidRPr="00621ACC">
        <w:rPr>
          <w:rFonts w:ascii="Times New Roman" w:hAnsi="Times New Roman" w:cs="Times New Roman"/>
        </w:rPr>
        <w:t xml:space="preserve"> je profesionalni razvoj odgojno-obrazovnih djelatnika za inkluzivnu od</w:t>
      </w:r>
      <w:r w:rsidR="00F409D9">
        <w:rPr>
          <w:rFonts w:ascii="Times New Roman" w:hAnsi="Times New Roman" w:cs="Times New Roman"/>
        </w:rPr>
        <w:t>g</w:t>
      </w:r>
      <w:r w:rsidRPr="00621ACC">
        <w:rPr>
          <w:rFonts w:ascii="Times New Roman" w:hAnsi="Times New Roman" w:cs="Times New Roman"/>
        </w:rPr>
        <w:t>ojno-obraz</w:t>
      </w:r>
      <w:r w:rsidR="00F409D9">
        <w:rPr>
          <w:rFonts w:ascii="Times New Roman" w:hAnsi="Times New Roman" w:cs="Times New Roman"/>
        </w:rPr>
        <w:t>o</w:t>
      </w:r>
      <w:r w:rsidRPr="00621ACC">
        <w:rPr>
          <w:rFonts w:ascii="Times New Roman" w:hAnsi="Times New Roman" w:cs="Times New Roman"/>
        </w:rPr>
        <w:t xml:space="preserve">vnu praksu. </w:t>
      </w:r>
      <w:r w:rsidRPr="00621ACC">
        <w:rPr>
          <w:rFonts w:ascii="Times New Roman" w:hAnsi="Times New Roman" w:cs="Times New Roman"/>
          <w:b/>
        </w:rPr>
        <w:t>Pozivaju se</w:t>
      </w:r>
      <w:r w:rsidRPr="00621ACC">
        <w:rPr>
          <w:rFonts w:ascii="Times New Roman" w:hAnsi="Times New Roman" w:cs="Times New Roman"/>
        </w:rPr>
        <w:t xml:space="preserve"> odgojitelji, učitelji, stručni suradnici, ravnatelji, znanst</w:t>
      </w:r>
      <w:r w:rsidR="005439DF">
        <w:rPr>
          <w:rFonts w:ascii="Times New Roman" w:hAnsi="Times New Roman" w:cs="Times New Roman"/>
        </w:rPr>
        <w:t>venici, stručnjaci, studenti te</w:t>
      </w:r>
      <w:r w:rsidRPr="00621ACC">
        <w:rPr>
          <w:rFonts w:ascii="Times New Roman" w:hAnsi="Times New Roman" w:cs="Times New Roman"/>
        </w:rPr>
        <w:t xml:space="preserve"> drugi zainteresirani pojedinci i ustanove </w:t>
      </w:r>
      <w:r w:rsidR="00BE77C5">
        <w:rPr>
          <w:rFonts w:ascii="Times New Roman" w:hAnsi="Times New Roman" w:cs="Times New Roman"/>
        </w:rPr>
        <w:t>na aktivno</w:t>
      </w:r>
      <w:r w:rsidR="00C96B28">
        <w:rPr>
          <w:rFonts w:ascii="Times New Roman" w:hAnsi="Times New Roman" w:cs="Times New Roman"/>
        </w:rPr>
        <w:t xml:space="preserve"> sudjelovanje, doprinos</w:t>
      </w:r>
      <w:r w:rsidRPr="00621ACC">
        <w:rPr>
          <w:rFonts w:ascii="Times New Roman" w:hAnsi="Times New Roman" w:cs="Times New Roman"/>
        </w:rPr>
        <w:t xml:space="preserve"> razvoju inkluzivne teorije i prakse te predstavljanju najboljih praksi. </w:t>
      </w:r>
    </w:p>
    <w:p w:rsidR="00016267" w:rsidRPr="00016267" w:rsidRDefault="00016267" w:rsidP="00016267">
      <w:pPr>
        <w:shd w:val="clear" w:color="auto" w:fill="DDD9C3" w:themeFill="background2" w:themeFillShade="E6"/>
        <w:jc w:val="center"/>
        <w:rPr>
          <w:rFonts w:ascii="Times New Roman" w:hAnsi="Times New Roman" w:cs="Times New Roman"/>
          <w:sz w:val="24"/>
          <w:szCs w:val="24"/>
        </w:rPr>
      </w:pPr>
      <w:r w:rsidRPr="00016267">
        <w:rPr>
          <w:rFonts w:ascii="Times New Roman" w:hAnsi="Times New Roman" w:cs="Times New Roman"/>
          <w:sz w:val="24"/>
          <w:szCs w:val="24"/>
        </w:rPr>
        <w:t>TEME KONFERENCIJE (PLENARNIH PREDAVANJA, IZLAGANJA SUDIONIKA, RADIONICA)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644"/>
      </w:tblGrid>
      <w:tr w:rsidR="00016267" w:rsidTr="00134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Default="00016267" w:rsidP="00EF5B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16267" w:rsidRDefault="00016267" w:rsidP="00EF5B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16267" w:rsidRPr="00100DA5" w:rsidTr="00134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Pr="00100DA5" w:rsidRDefault="00016267" w:rsidP="00E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i/>
                <w:sz w:val="24"/>
                <w:szCs w:val="24"/>
              </w:rPr>
              <w:t>Strategije poučavanja</w:t>
            </w:r>
          </w:p>
        </w:tc>
        <w:tc>
          <w:tcPr>
            <w:tcW w:w="4644" w:type="dxa"/>
          </w:tcPr>
          <w:p w:rsidR="00016267" w:rsidRPr="00100DA5" w:rsidRDefault="00016267" w:rsidP="00EF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Primjeri pozitivne prakse</w:t>
            </w:r>
          </w:p>
        </w:tc>
      </w:tr>
      <w:tr w:rsidR="00016267" w:rsidRPr="00100DA5" w:rsidTr="0013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Pr="00100DA5" w:rsidRDefault="00016267" w:rsidP="00E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i/>
                <w:sz w:val="24"/>
                <w:szCs w:val="24"/>
              </w:rPr>
              <w:t>Diferencirani kurikul</w:t>
            </w:r>
          </w:p>
        </w:tc>
        <w:tc>
          <w:tcPr>
            <w:tcW w:w="4644" w:type="dxa"/>
          </w:tcPr>
          <w:p w:rsidR="00016267" w:rsidRPr="00100DA5" w:rsidRDefault="00016267" w:rsidP="00EF5B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Uloga učitelja u razvoju inkluzivne odgojno-obrazovne prakse</w:t>
            </w:r>
          </w:p>
        </w:tc>
      </w:tr>
      <w:tr w:rsidR="00016267" w:rsidRPr="00100DA5" w:rsidTr="00134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Pr="00100DA5" w:rsidRDefault="00016267" w:rsidP="00E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i/>
                <w:sz w:val="24"/>
                <w:szCs w:val="24"/>
              </w:rPr>
              <w:t>Didaktički materijali i tehnologija</w:t>
            </w:r>
          </w:p>
        </w:tc>
        <w:tc>
          <w:tcPr>
            <w:tcW w:w="4644" w:type="dxa"/>
          </w:tcPr>
          <w:p w:rsidR="00016267" w:rsidRPr="00100DA5" w:rsidRDefault="00016267" w:rsidP="00EF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Uloga stručnoga tima u razvoju inkluzivne odgojno-obrazovne prakse</w:t>
            </w:r>
          </w:p>
        </w:tc>
      </w:tr>
      <w:tr w:rsidR="00016267" w:rsidRPr="00100DA5" w:rsidTr="00134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Pr="00100DA5" w:rsidRDefault="00016267" w:rsidP="00E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i/>
                <w:sz w:val="24"/>
                <w:szCs w:val="24"/>
              </w:rPr>
              <w:t>Inkluzivni razred/škola</w:t>
            </w:r>
          </w:p>
        </w:tc>
        <w:tc>
          <w:tcPr>
            <w:tcW w:w="4644" w:type="dxa"/>
          </w:tcPr>
          <w:p w:rsidR="00016267" w:rsidRPr="00100DA5" w:rsidRDefault="00016267" w:rsidP="00EF5B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Uloga roditelja u razvoju inkluzivne odgojno-obrazovne prakse</w:t>
            </w:r>
          </w:p>
        </w:tc>
      </w:tr>
      <w:tr w:rsidR="00016267" w:rsidRPr="00100DA5" w:rsidTr="00134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16267" w:rsidRPr="00100DA5" w:rsidRDefault="00016267" w:rsidP="00EF5B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DA5">
              <w:rPr>
                <w:rFonts w:ascii="Times New Roman" w:hAnsi="Times New Roman" w:cs="Times New Roman"/>
                <w:i/>
                <w:sz w:val="24"/>
                <w:szCs w:val="24"/>
              </w:rPr>
              <w:t>Praćenje i vrednovanje</w:t>
            </w:r>
          </w:p>
        </w:tc>
        <w:tc>
          <w:tcPr>
            <w:tcW w:w="4644" w:type="dxa"/>
          </w:tcPr>
          <w:p w:rsidR="00016267" w:rsidRPr="00100DA5" w:rsidRDefault="00016267" w:rsidP="00EF5B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61E3" w:rsidRDefault="00FB61E3" w:rsidP="00FB61E3">
      <w:pPr>
        <w:jc w:val="both"/>
        <w:rPr>
          <w:rFonts w:ascii="Times New Roman" w:hAnsi="Times New Roman" w:cs="Times New Roman"/>
        </w:rPr>
      </w:pPr>
    </w:p>
    <w:p w:rsidR="00190670" w:rsidRDefault="00190670" w:rsidP="00FB61E3">
      <w:pPr>
        <w:jc w:val="both"/>
        <w:rPr>
          <w:rFonts w:ascii="Times New Roman" w:hAnsi="Times New Roman" w:cs="Times New Roman"/>
        </w:rPr>
      </w:pPr>
    </w:p>
    <w:p w:rsidR="00190670" w:rsidRPr="00100DA5" w:rsidRDefault="002C5AB0" w:rsidP="00165CD8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DA5">
        <w:rPr>
          <w:rFonts w:ascii="Times New Roman" w:hAnsi="Times New Roman" w:cs="Times New Roman"/>
          <w:b/>
          <w:sz w:val="24"/>
          <w:szCs w:val="24"/>
        </w:rPr>
        <w:lastRenderedPageBreak/>
        <w:t>POZVANA PREDAVANJA (PLENARNO)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103"/>
        <w:gridCol w:w="4077"/>
      </w:tblGrid>
      <w:tr w:rsidR="00FC36FF" w:rsidRPr="00165CD8" w:rsidTr="00165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FC36FF" w:rsidRPr="0035735E" w:rsidRDefault="00FC36FF" w:rsidP="00FC36FF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doc. dr.sc. Matilda Karamatić Brčić  </w:t>
            </w:r>
          </w:p>
          <w:p w:rsidR="00FC36FF" w:rsidRPr="0035735E" w:rsidRDefault="00FC36FF" w:rsidP="00FC36FF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Odjel za pedagogiju Sveučilišta u Zadru</w:t>
            </w:r>
          </w:p>
        </w:tc>
        <w:tc>
          <w:tcPr>
            <w:tcW w:w="4077" w:type="dxa"/>
          </w:tcPr>
          <w:p w:rsidR="00FC36FF" w:rsidRPr="0035735E" w:rsidRDefault="00FC36FF" w:rsidP="00FC36FF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Inkluzivni koncept u kontekstu suvremenog odgoja i obrazovanja</w:t>
            </w:r>
          </w:p>
        </w:tc>
      </w:tr>
      <w:tr w:rsidR="00190670" w:rsidRPr="00165CD8" w:rsidTr="00165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FC36FF" w:rsidRPr="0035735E" w:rsidRDefault="00FC36FF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doc. dr. sc. Sanja Skočić Mihić</w:t>
            </w:r>
          </w:p>
          <w:p w:rsidR="00190670" w:rsidRPr="0035735E" w:rsidRDefault="00FC36FF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Učiteljski fakultet u Rijeci</w:t>
            </w:r>
          </w:p>
        </w:tc>
        <w:tc>
          <w:tcPr>
            <w:tcW w:w="4077" w:type="dxa"/>
          </w:tcPr>
          <w:p w:rsidR="00190670" w:rsidRPr="0035735E" w:rsidRDefault="00FC36FF" w:rsidP="00FC36FF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Uloga učitelja u razvoju inkluzivne odgojno-obrazovne prakse</w:t>
            </w:r>
          </w:p>
        </w:tc>
      </w:tr>
      <w:tr w:rsidR="00FC36FF" w:rsidRPr="00165CD8" w:rsidTr="00357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nil"/>
            </w:tcBorders>
          </w:tcPr>
          <w:p w:rsidR="00FC36FF" w:rsidRPr="0035735E" w:rsidRDefault="00FC36FF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doc. dr. sc. Darko Hren</w:t>
            </w:r>
          </w:p>
          <w:p w:rsidR="00190670" w:rsidRPr="0035735E" w:rsidRDefault="00FC36FF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Filozofski fakultet  Sveučilište u Splitu</w:t>
            </w:r>
          </w:p>
        </w:tc>
        <w:tc>
          <w:tcPr>
            <w:tcW w:w="4077" w:type="dxa"/>
          </w:tcPr>
          <w:p w:rsidR="00190670" w:rsidRPr="0035735E" w:rsidRDefault="00FC36FF" w:rsidP="00FC36FF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Nastava u drugoj galaksiji: podučavanje djece s poteškoćama učenja</w:t>
            </w:r>
          </w:p>
        </w:tc>
      </w:tr>
      <w:tr w:rsidR="00683996" w:rsidRPr="00165CD8" w:rsidTr="0035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il"/>
              <w:bottom w:val="nil"/>
            </w:tcBorders>
          </w:tcPr>
          <w:p w:rsidR="009D3825" w:rsidRDefault="009D3825" w:rsidP="009D3825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prof. dr. sc. Dejana Bouillet</w:t>
            </w:r>
          </w:p>
          <w:p w:rsidR="00683996" w:rsidRPr="009D3825" w:rsidRDefault="009D3825" w:rsidP="009D3825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Uč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iteljski fakultet Sveučilište </w:t>
            </w:r>
            <w:r w:rsidRPr="0035735E">
              <w:rPr>
                <w:rFonts w:ascii="Times New Roman" w:hAnsi="Times New Roman" w:cs="Times New Roman"/>
                <w:b/>
                <w:color w:val="auto"/>
              </w:rPr>
              <w:t>u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5735E">
              <w:rPr>
                <w:rFonts w:ascii="Times New Roman" w:hAnsi="Times New Roman" w:cs="Times New Roman"/>
                <w:b/>
                <w:color w:val="auto"/>
              </w:rPr>
              <w:t>Zagrebu</w:t>
            </w: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190670" w:rsidRPr="0035735E" w:rsidRDefault="009D3825" w:rsidP="009D3825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Koncept otpornosti u inkluzivnom odgoju i obrazovanju </w:t>
            </w:r>
          </w:p>
        </w:tc>
      </w:tr>
      <w:tr w:rsidR="00164E66" w:rsidRPr="00165CD8" w:rsidTr="00357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il"/>
            </w:tcBorders>
          </w:tcPr>
          <w:p w:rsidR="009D3825" w:rsidRPr="0035735E" w:rsidRDefault="009D3825" w:rsidP="009D3825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Jasna Arigoni</w:t>
            </w:r>
          </w:p>
          <w:p w:rsidR="00190670" w:rsidRPr="0035735E" w:rsidRDefault="009D3825" w:rsidP="009D3825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Učiteljski fakultet Sveučilište u Rijeci</w:t>
            </w:r>
          </w:p>
        </w:tc>
        <w:tc>
          <w:tcPr>
            <w:tcW w:w="4077" w:type="dxa"/>
          </w:tcPr>
          <w:p w:rsidR="00190670" w:rsidRPr="0035735E" w:rsidRDefault="009D3825" w:rsidP="00164E66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Profesionalni razvoj učitelja u kontekstu inkluzivnog pristupa obrazovanju darovitih</w:t>
            </w:r>
          </w:p>
        </w:tc>
      </w:tr>
      <w:tr w:rsidR="00164E66" w:rsidRPr="00165CD8" w:rsidTr="00165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9D3825" w:rsidRDefault="00164E66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Sanja Brajković, </w:t>
            </w:r>
            <w:r w:rsidR="00F859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prof. psihologije</w:t>
            </w:r>
          </w:p>
          <w:p w:rsidR="00164E66" w:rsidRPr="0035735E" w:rsidRDefault="00164E66" w:rsidP="00FB61E3">
            <w:pPr>
              <w:pStyle w:val="IntenseQuote"/>
              <w:pBdr>
                <w:bottom w:val="none" w:sz="0" w:space="0" w:color="auto"/>
              </w:pBd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Pučko otvoreno učilište Korak po korak Zagreb</w:t>
            </w:r>
          </w:p>
        </w:tc>
        <w:tc>
          <w:tcPr>
            <w:tcW w:w="4077" w:type="dxa"/>
          </w:tcPr>
          <w:p w:rsidR="00164E66" w:rsidRPr="0035735E" w:rsidRDefault="00F554D6" w:rsidP="00F554D6">
            <w:pPr>
              <w:pStyle w:val="IntenseQuote"/>
              <w:pBdr>
                <w:bottom w:val="none" w:sz="0" w:space="0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3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Zajednice učenja: Inkluzivna odgojno-obrazovna praksa i profesionalni razvoj</w:t>
            </w:r>
          </w:p>
        </w:tc>
      </w:tr>
    </w:tbl>
    <w:p w:rsidR="00A834E5" w:rsidRDefault="00A834E5" w:rsidP="00DD02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834E5" w:rsidRPr="00100DA5" w:rsidRDefault="00A834E5" w:rsidP="00FE2B70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RADIONICE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A834E5" w:rsidRPr="00A834E5" w:rsidTr="004D23ED">
        <w:tc>
          <w:tcPr>
            <w:tcW w:w="9288" w:type="dxa"/>
            <w:shd w:val="clear" w:color="auto" w:fill="FFFFFF" w:themeFill="background1"/>
          </w:tcPr>
          <w:p w:rsidR="00A834E5" w:rsidRPr="00FE2B70" w:rsidRDefault="00A834E5" w:rsidP="00DD0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E2B70">
              <w:rPr>
                <w:rFonts w:ascii="Times New Roman" w:hAnsi="Times New Roman" w:cs="Times New Roman"/>
                <w:b/>
                <w:i/>
              </w:rPr>
              <w:t>Europski kurikul za razvoj otpornosti djece; Metoda Persona Doll; Zajednice učenja: Inkluzivna praksa i profesionalni razvoj; Nastava u drugoj galaksiji: podučavanje djece s poteškoćama učenja; Razvoj kreativnosti u inkluzivnoj učionici/školi kao važan čimbenik poticanja darovitih učenika...</w:t>
            </w:r>
          </w:p>
        </w:tc>
      </w:tr>
    </w:tbl>
    <w:p w:rsidR="00A834E5" w:rsidRDefault="00A834E5" w:rsidP="00DD02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46563" w:rsidRPr="00100DA5" w:rsidRDefault="00946563" w:rsidP="00946563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MEĐUNARODNI GOSTI KONFERENCIJE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946563" w:rsidRPr="00946563" w:rsidTr="004D23ED">
        <w:tc>
          <w:tcPr>
            <w:tcW w:w="9288" w:type="dxa"/>
            <w:shd w:val="clear" w:color="auto" w:fill="FFFFFF" w:themeFill="background1"/>
          </w:tcPr>
          <w:p w:rsidR="00AD0E4D" w:rsidRDefault="00AD0E4D" w:rsidP="0094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AGRUPAMENTO DE ESCOLAS DO 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ORTE DA CASA</w:t>
            </w:r>
          </w:p>
          <w:p w:rsidR="00946563" w:rsidRPr="00946563" w:rsidRDefault="00AD0E4D" w:rsidP="0094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6563" w:rsidRPr="00946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Portugal</w:t>
            </w:r>
          </w:p>
          <w:p w:rsidR="00946563" w:rsidRPr="00946563" w:rsidRDefault="00CE0A79" w:rsidP="0094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Kako razvijamo</w:t>
            </w:r>
            <w:r w:rsidR="00946563" w:rsidRPr="00946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inkluzivnu odgojno-obrazovnu praksu?</w:t>
            </w:r>
          </w:p>
        </w:tc>
      </w:tr>
    </w:tbl>
    <w:p w:rsidR="00946563" w:rsidRDefault="00946563" w:rsidP="00DD024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22D43" w:rsidRDefault="00E5313A" w:rsidP="00DD024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KAKO MOŽETE SUDJELOVATI NA KONFERENCIJI</w:t>
      </w:r>
      <w:r w:rsidR="00092145">
        <w:rPr>
          <w:rFonts w:ascii="Times New Roman" w:hAnsi="Times New Roman" w:cs="Times New Roman"/>
          <w:b/>
        </w:rPr>
        <w:t xml:space="preserve"> I ŠTO JE POTREBNO</w:t>
      </w:r>
      <w:r>
        <w:rPr>
          <w:rFonts w:ascii="Times New Roman" w:hAnsi="Times New Roman" w:cs="Times New Roman"/>
          <w:b/>
        </w:rPr>
        <w:t>?</w:t>
      </w:r>
    </w:p>
    <w:p w:rsidR="00092145" w:rsidRPr="001170AC" w:rsidRDefault="00E55D11" w:rsidP="00E5313A">
      <w:pPr>
        <w:shd w:val="clear" w:color="auto" w:fill="DBE5F1" w:themeFill="accent1" w:themeFillTint="3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AC">
        <w:rPr>
          <w:rFonts w:ascii="Times New Roman" w:hAnsi="Times New Roman" w:cs="Times New Roman"/>
          <w:b/>
          <w:sz w:val="20"/>
          <w:szCs w:val="20"/>
        </w:rPr>
        <w:t>I</w:t>
      </w:r>
      <w:r w:rsidR="00E5313A" w:rsidRPr="001170AC">
        <w:rPr>
          <w:rFonts w:ascii="Times New Roman" w:hAnsi="Times New Roman" w:cs="Times New Roman"/>
          <w:b/>
          <w:sz w:val="20"/>
          <w:szCs w:val="20"/>
        </w:rPr>
        <w:t xml:space="preserve">. Sudjelovanje </w:t>
      </w:r>
      <w:r w:rsidR="000C37F6" w:rsidRPr="001170AC">
        <w:rPr>
          <w:rFonts w:ascii="Times New Roman" w:hAnsi="Times New Roman" w:cs="Times New Roman"/>
          <w:b/>
          <w:sz w:val="20"/>
          <w:szCs w:val="20"/>
        </w:rPr>
        <w:t>bez rada</w:t>
      </w:r>
    </w:p>
    <w:p w:rsidR="00E5313A" w:rsidRPr="00F24391" w:rsidRDefault="00E5313A" w:rsidP="00E5313A">
      <w:pPr>
        <w:shd w:val="clear" w:color="auto" w:fill="DBE5F1" w:themeFill="accent1" w:themeFillTint="3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POTREBNO:</w:t>
      </w:r>
    </w:p>
    <w:p w:rsidR="00E5313A" w:rsidRPr="00F24391" w:rsidRDefault="00BB11E3" w:rsidP="00E55D11">
      <w:pPr>
        <w:pStyle w:val="ListParagraph"/>
        <w:numPr>
          <w:ilvl w:val="0"/>
          <w:numId w:val="5"/>
        </w:numPr>
        <w:shd w:val="clear" w:color="auto" w:fill="DBE5F1" w:themeFill="accent1" w:themeFillTint="33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uplatiti kotizaciju</w:t>
      </w:r>
      <w:r w:rsidR="00E5313A" w:rsidRPr="00F24391">
        <w:rPr>
          <w:rFonts w:ascii="Times New Roman" w:hAnsi="Times New Roman" w:cs="Times New Roman"/>
          <w:b/>
          <w:sz w:val="20"/>
          <w:szCs w:val="20"/>
        </w:rPr>
        <w:t xml:space="preserve"> (od 5.6. do 5.7. 2017)</w:t>
      </w:r>
    </w:p>
    <w:p w:rsidR="00092145" w:rsidRPr="00F24391" w:rsidRDefault="00BB11E3" w:rsidP="008237F5">
      <w:pPr>
        <w:pStyle w:val="ListParagraph"/>
        <w:numPr>
          <w:ilvl w:val="0"/>
          <w:numId w:val="5"/>
        </w:numPr>
        <w:shd w:val="clear" w:color="auto" w:fill="DAEEF3" w:themeFill="accent5" w:themeFillTint="3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prijavu</w:t>
      </w:r>
      <w:r w:rsidR="000C37F6" w:rsidRPr="00F24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7362">
        <w:rPr>
          <w:rFonts w:ascii="Times New Roman" w:hAnsi="Times New Roman" w:cs="Times New Roman"/>
          <w:b/>
          <w:sz w:val="20"/>
          <w:szCs w:val="20"/>
        </w:rPr>
        <w:t>za sudjelovanje</w:t>
      </w:r>
      <w:r w:rsidR="000C37F6" w:rsidRPr="00F243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0AC">
        <w:rPr>
          <w:rFonts w:ascii="Times New Roman" w:hAnsi="Times New Roman" w:cs="Times New Roman"/>
          <w:b/>
          <w:sz w:val="20"/>
          <w:szCs w:val="20"/>
        </w:rPr>
        <w:t xml:space="preserve">(u privitku) </w:t>
      </w:r>
      <w:r w:rsidR="005E7F59">
        <w:rPr>
          <w:rFonts w:ascii="Times New Roman" w:hAnsi="Times New Roman" w:cs="Times New Roman"/>
          <w:b/>
          <w:sz w:val="20"/>
          <w:szCs w:val="20"/>
        </w:rPr>
        <w:t>potrebno poslati e-</w:t>
      </w:r>
      <w:r w:rsidR="005E7F59" w:rsidRPr="00F24391">
        <w:rPr>
          <w:rFonts w:ascii="Times New Roman" w:hAnsi="Times New Roman" w:cs="Times New Roman"/>
          <w:b/>
          <w:sz w:val="20"/>
          <w:szCs w:val="20"/>
        </w:rPr>
        <w:t>mailom</w:t>
      </w:r>
      <w:r w:rsidR="005E7F59">
        <w:rPr>
          <w:rFonts w:ascii="Times New Roman" w:hAnsi="Times New Roman" w:cs="Times New Roman"/>
          <w:b/>
          <w:sz w:val="20"/>
          <w:szCs w:val="20"/>
        </w:rPr>
        <w:t xml:space="preserve"> HPKZ-ovom</w:t>
      </w:r>
      <w:r w:rsidR="001170AC">
        <w:rPr>
          <w:rFonts w:ascii="Times New Roman" w:hAnsi="Times New Roman" w:cs="Times New Roman"/>
          <w:b/>
          <w:sz w:val="20"/>
          <w:szCs w:val="20"/>
        </w:rPr>
        <w:t xml:space="preserve"> OSDŽ-e; </w:t>
      </w:r>
      <w:r w:rsidR="000C37F6" w:rsidRPr="00F24391">
        <w:rPr>
          <w:rFonts w:ascii="Times New Roman" w:hAnsi="Times New Roman" w:cs="Times New Roman"/>
          <w:b/>
          <w:sz w:val="20"/>
          <w:szCs w:val="20"/>
        </w:rPr>
        <w:t>(</w:t>
      </w:r>
      <w:r w:rsidR="001170AC">
        <w:rPr>
          <w:rFonts w:ascii="Times New Roman" w:hAnsi="Times New Roman" w:cs="Times New Roman"/>
          <w:b/>
          <w:sz w:val="20"/>
          <w:szCs w:val="20"/>
        </w:rPr>
        <w:t xml:space="preserve">od 5.6. do 5.7. </w:t>
      </w:r>
      <w:r w:rsidR="000C37F6" w:rsidRPr="00F24391">
        <w:rPr>
          <w:rFonts w:ascii="Times New Roman" w:hAnsi="Times New Roman" w:cs="Times New Roman"/>
          <w:b/>
          <w:sz w:val="20"/>
          <w:szCs w:val="20"/>
        </w:rPr>
        <w:t>2017.)</w:t>
      </w:r>
    </w:p>
    <w:p w:rsidR="00E5313A" w:rsidRPr="00F24391" w:rsidRDefault="00E5313A" w:rsidP="004B0793">
      <w:pPr>
        <w:shd w:val="clear" w:color="auto" w:fill="DDD9C3" w:themeFill="background2" w:themeFillShade="E6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1170AC">
        <w:rPr>
          <w:rFonts w:ascii="Times New Roman" w:hAnsi="Times New Roman" w:cs="Times New Roman"/>
          <w:b/>
          <w:sz w:val="20"/>
          <w:szCs w:val="20"/>
        </w:rPr>
        <w:t>Sudjelovanje radom</w:t>
      </w:r>
      <w:r w:rsidRPr="00F24391">
        <w:rPr>
          <w:rFonts w:ascii="Times New Roman" w:hAnsi="Times New Roman" w:cs="Times New Roman"/>
          <w:b/>
          <w:sz w:val="20"/>
          <w:szCs w:val="20"/>
        </w:rPr>
        <w:t xml:space="preserve"> (izlaganje</w:t>
      </w:r>
      <w:r w:rsidR="008237F5" w:rsidRPr="00F24391">
        <w:rPr>
          <w:rFonts w:ascii="Times New Roman" w:hAnsi="Times New Roman" w:cs="Times New Roman"/>
          <w:b/>
          <w:sz w:val="20"/>
          <w:szCs w:val="20"/>
        </w:rPr>
        <w:t>m</w:t>
      </w:r>
      <w:r w:rsidRPr="00F24391">
        <w:rPr>
          <w:rFonts w:ascii="Times New Roman" w:hAnsi="Times New Roman" w:cs="Times New Roman"/>
          <w:b/>
          <w:sz w:val="20"/>
          <w:szCs w:val="20"/>
        </w:rPr>
        <w:t xml:space="preserve"> rada</w:t>
      </w:r>
      <w:r w:rsidR="002C4730" w:rsidRPr="00F24391">
        <w:rPr>
          <w:rFonts w:ascii="Times New Roman" w:hAnsi="Times New Roman" w:cs="Times New Roman"/>
          <w:b/>
          <w:sz w:val="20"/>
          <w:szCs w:val="20"/>
        </w:rPr>
        <w:t>:</w:t>
      </w:r>
      <w:r w:rsidRPr="00F24391">
        <w:rPr>
          <w:rFonts w:ascii="Times New Roman" w:hAnsi="Times New Roman" w:cs="Times New Roman"/>
          <w:b/>
          <w:sz w:val="20"/>
          <w:szCs w:val="20"/>
        </w:rPr>
        <w:t xml:space="preserve"> znanstvenog, stručnog ili primjera prakse)</w:t>
      </w:r>
    </w:p>
    <w:p w:rsidR="004E4BD3" w:rsidRPr="00F24391" w:rsidRDefault="004E4BD3" w:rsidP="004B0793">
      <w:pPr>
        <w:shd w:val="clear" w:color="auto" w:fill="DDD9C3" w:themeFill="background2" w:themeFillShade="E6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POTREBNO:</w:t>
      </w:r>
    </w:p>
    <w:p w:rsidR="00092145" w:rsidRPr="00F24391" w:rsidRDefault="00BB11E3" w:rsidP="004B0793">
      <w:pPr>
        <w:pStyle w:val="ListParagraph"/>
        <w:numPr>
          <w:ilvl w:val="0"/>
          <w:numId w:val="6"/>
        </w:numPr>
        <w:shd w:val="clear" w:color="auto" w:fill="DDD9C3" w:themeFill="background2" w:themeFillShade="E6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uplatiti kotizaciju</w:t>
      </w:r>
      <w:r w:rsidR="00092145" w:rsidRPr="00F24391">
        <w:rPr>
          <w:rFonts w:ascii="Times New Roman" w:hAnsi="Times New Roman" w:cs="Times New Roman"/>
          <w:b/>
          <w:sz w:val="20"/>
          <w:szCs w:val="20"/>
        </w:rPr>
        <w:t xml:space="preserve"> (od 5.6. do 5.7. 2017)</w:t>
      </w:r>
    </w:p>
    <w:p w:rsidR="00E5313A" w:rsidRPr="00F24391" w:rsidRDefault="00D27362" w:rsidP="004B0793">
      <w:pPr>
        <w:pStyle w:val="ListParagraph"/>
        <w:numPr>
          <w:ilvl w:val="0"/>
          <w:numId w:val="6"/>
        </w:numPr>
        <w:shd w:val="clear" w:color="auto" w:fill="DDD9C3" w:themeFill="background2" w:themeFillShade="E6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prijavu za sudjelovanje</w:t>
      </w:r>
      <w:r w:rsidR="00BB11E3">
        <w:rPr>
          <w:rFonts w:ascii="Times New Roman" w:hAnsi="Times New Roman" w:cs="Times New Roman"/>
          <w:b/>
          <w:sz w:val="20"/>
          <w:szCs w:val="20"/>
        </w:rPr>
        <w:t xml:space="preserve"> (u privitku) potrebno poslati e-mailom</w:t>
      </w:r>
      <w:r w:rsidR="00E5313A" w:rsidRPr="00F24391">
        <w:rPr>
          <w:rFonts w:ascii="Times New Roman" w:hAnsi="Times New Roman" w:cs="Times New Roman"/>
          <w:b/>
          <w:sz w:val="20"/>
          <w:szCs w:val="20"/>
        </w:rPr>
        <w:t xml:space="preserve"> HPKZ-</w:t>
      </w:r>
      <w:r w:rsidR="00BB11E3">
        <w:rPr>
          <w:rFonts w:ascii="Times New Roman" w:hAnsi="Times New Roman" w:cs="Times New Roman"/>
          <w:b/>
          <w:sz w:val="20"/>
          <w:szCs w:val="20"/>
        </w:rPr>
        <w:t xml:space="preserve">ovom </w:t>
      </w:r>
      <w:r w:rsidR="00E5313A" w:rsidRPr="00F24391">
        <w:rPr>
          <w:rFonts w:ascii="Times New Roman" w:hAnsi="Times New Roman" w:cs="Times New Roman"/>
          <w:b/>
          <w:sz w:val="20"/>
          <w:szCs w:val="20"/>
        </w:rPr>
        <w:t>OSDŽ-e (</w:t>
      </w:r>
      <w:r w:rsidR="000C37F6" w:rsidRPr="00F24391">
        <w:rPr>
          <w:rFonts w:ascii="Times New Roman" w:hAnsi="Times New Roman" w:cs="Times New Roman"/>
          <w:b/>
          <w:sz w:val="20"/>
          <w:szCs w:val="20"/>
        </w:rPr>
        <w:t>od 5.6. do 5.7. 2017.</w:t>
      </w:r>
      <w:r w:rsidR="00E5313A" w:rsidRPr="00F24391">
        <w:rPr>
          <w:rFonts w:ascii="Times New Roman" w:hAnsi="Times New Roman" w:cs="Times New Roman"/>
          <w:b/>
          <w:sz w:val="20"/>
          <w:szCs w:val="20"/>
        </w:rPr>
        <w:t>)</w:t>
      </w:r>
    </w:p>
    <w:p w:rsidR="00BB11E3" w:rsidRDefault="00BB11E3" w:rsidP="00BB11E3">
      <w:pPr>
        <w:pStyle w:val="ListParagraph"/>
        <w:shd w:val="clear" w:color="auto" w:fill="DDD9C3" w:themeFill="background2" w:themeFillShade="E6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="001F06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B11E3">
        <w:rPr>
          <w:rFonts w:ascii="Times New Roman" w:hAnsi="Times New Roman" w:cs="Times New Roman"/>
          <w:b/>
          <w:sz w:val="20"/>
          <w:szCs w:val="20"/>
        </w:rPr>
        <w:t>sažetak (prijava</w:t>
      </w:r>
      <w:bookmarkStart w:id="0" w:name="_GoBack"/>
      <w:bookmarkEnd w:id="0"/>
      <w:r w:rsidRPr="00BB11E3">
        <w:rPr>
          <w:rFonts w:ascii="Times New Roman" w:hAnsi="Times New Roman" w:cs="Times New Roman"/>
          <w:b/>
          <w:sz w:val="20"/>
          <w:szCs w:val="20"/>
        </w:rPr>
        <w:t xml:space="preserve"> i upute u privitku) potrebno poslati e-mailom HPKZ-ovom OSDŽ-e</w:t>
      </w:r>
      <w:r w:rsidR="00E5313A" w:rsidRPr="00B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03BB" w:rsidRPr="00BB11E3">
        <w:rPr>
          <w:rFonts w:ascii="Times New Roman" w:hAnsi="Times New Roman" w:cs="Times New Roman"/>
          <w:b/>
          <w:sz w:val="20"/>
          <w:szCs w:val="20"/>
        </w:rPr>
        <w:t>(od 5.6. do</w:t>
      </w:r>
    </w:p>
    <w:p w:rsidR="00BB11E3" w:rsidRDefault="001303BB" w:rsidP="00BB11E3">
      <w:pPr>
        <w:pStyle w:val="ListParagraph"/>
        <w:shd w:val="clear" w:color="auto" w:fill="DDD9C3" w:themeFill="background2" w:themeFillShade="E6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11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11E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F06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B11E3">
        <w:rPr>
          <w:rFonts w:ascii="Times New Roman" w:hAnsi="Times New Roman" w:cs="Times New Roman"/>
          <w:b/>
          <w:sz w:val="20"/>
          <w:szCs w:val="20"/>
        </w:rPr>
        <w:t xml:space="preserve">5.7. 2017.) </w:t>
      </w:r>
    </w:p>
    <w:p w:rsidR="00DC502E" w:rsidRPr="00BB11E3" w:rsidRDefault="00C5381E" w:rsidP="00BB11E3">
      <w:pPr>
        <w:pStyle w:val="ListParagraph"/>
        <w:shd w:val="clear" w:color="auto" w:fill="DDD9C3" w:themeFill="background2" w:themeFillShade="E6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11E3">
        <w:rPr>
          <w:rFonts w:ascii="Times New Roman" w:hAnsi="Times New Roman" w:cs="Times New Roman"/>
          <w:b/>
          <w:sz w:val="20"/>
          <w:szCs w:val="20"/>
        </w:rPr>
        <w:t>Prijava sažetka</w:t>
      </w:r>
      <w:r w:rsidR="00DC502E" w:rsidRPr="00BB11E3">
        <w:rPr>
          <w:rFonts w:ascii="Times New Roman" w:hAnsi="Times New Roman" w:cs="Times New Roman"/>
          <w:b/>
          <w:sz w:val="20"/>
          <w:szCs w:val="20"/>
        </w:rPr>
        <w:t xml:space="preserve"> moguća je od 5. 6. do 5.7. 2017. Upute za pisanje i prijava sažetka u prilogu. Prijavljene radove recenzirat će programski odbor i donijeti odluku o njihovu prihvaćanju za izlaganje na konferenciji. Obavijest autorima o prihvaćanju sažetka: 24. srpnja 2017. </w:t>
      </w:r>
    </w:p>
    <w:p w:rsidR="00DC502E" w:rsidRPr="00F24391" w:rsidRDefault="00DC502E" w:rsidP="004B0793">
      <w:pPr>
        <w:shd w:val="clear" w:color="auto" w:fill="DDD9C3" w:themeFill="background2" w:themeFillShade="E6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Slanje cjelovitih radova: obavijest naknadno. Najbolji radovi bit će objavljeni u Zborniku.</w:t>
      </w:r>
    </w:p>
    <w:p w:rsidR="00322D43" w:rsidRDefault="004842D3" w:rsidP="00DD024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UPUTE ZA KOTIZACIJU</w:t>
      </w:r>
    </w:p>
    <w:p w:rsidR="002C4730" w:rsidRPr="00F40E69" w:rsidRDefault="002C4730" w:rsidP="00F40E6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DC502E">
        <w:rPr>
          <w:rFonts w:ascii="Times New Roman" w:hAnsi="Times New Roman" w:cs="Times New Roman"/>
        </w:rPr>
        <w:t xml:space="preserve">KOTIZACIJA </w:t>
      </w:r>
      <w:r w:rsidRPr="00F40E69">
        <w:rPr>
          <w:rFonts w:ascii="Times New Roman" w:hAnsi="Times New Roman" w:cs="Times New Roman"/>
          <w:b/>
        </w:rPr>
        <w:t>(</w:t>
      </w:r>
      <w:r w:rsidR="00DD024E" w:rsidRPr="00F40E69">
        <w:rPr>
          <w:rFonts w:ascii="Times New Roman" w:hAnsi="Times New Roman" w:cs="Times New Roman"/>
        </w:rPr>
        <w:t>NAKNADA ZA SUDJELOVANJE</w:t>
      </w:r>
      <w:r w:rsidRPr="00F40E69">
        <w:rPr>
          <w:rFonts w:ascii="Times New Roman" w:hAnsi="Times New Roman" w:cs="Times New Roman"/>
        </w:rPr>
        <w:t>)</w:t>
      </w:r>
      <w:r w:rsidR="00DD024E" w:rsidRPr="00F40E69">
        <w:rPr>
          <w:rFonts w:ascii="Times New Roman" w:hAnsi="Times New Roman" w:cs="Times New Roman"/>
        </w:rPr>
        <w:t xml:space="preserve"> u radu skupa je ob</w:t>
      </w:r>
      <w:r w:rsidRPr="00F40E69">
        <w:rPr>
          <w:rFonts w:ascii="Times New Roman" w:hAnsi="Times New Roman" w:cs="Times New Roman"/>
        </w:rPr>
        <w:t>a</w:t>
      </w:r>
      <w:r w:rsidR="00DD024E" w:rsidRPr="00F40E69">
        <w:rPr>
          <w:rFonts w:ascii="Times New Roman" w:hAnsi="Times New Roman" w:cs="Times New Roman"/>
        </w:rPr>
        <w:t>vezna  i iznosi 200 kn po sudioniku, a uplaćuje se na</w:t>
      </w:r>
      <w:r w:rsidRPr="00F40E69">
        <w:rPr>
          <w:rFonts w:ascii="Times New Roman" w:hAnsi="Times New Roman" w:cs="Times New Roman"/>
        </w:rPr>
        <w:t>:</w:t>
      </w:r>
    </w:p>
    <w:p w:rsidR="002C4730" w:rsidRPr="00F24391" w:rsidRDefault="002C4730" w:rsidP="00792E66">
      <w:pPr>
        <w:shd w:val="clear" w:color="auto" w:fill="C2D69B" w:themeFill="accent3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HRVATSKI PEDAGOŠKO KNJIŽEVNI ZBOR</w:t>
      </w:r>
      <w:r w:rsidR="00EC7E38" w:rsidRPr="00F24391">
        <w:rPr>
          <w:rFonts w:ascii="Times New Roman" w:hAnsi="Times New Roman" w:cs="Times New Roman"/>
          <w:b/>
          <w:sz w:val="20"/>
          <w:szCs w:val="20"/>
        </w:rPr>
        <w:t>, Trg maršala Tita 4, 10 000 Zagreb</w:t>
      </w:r>
    </w:p>
    <w:p w:rsidR="002C4730" w:rsidRPr="00F24391" w:rsidRDefault="00DD024E" w:rsidP="00792E66">
      <w:pPr>
        <w:shd w:val="clear" w:color="auto" w:fill="C2D69B" w:themeFill="accent3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IBAN: HR 65 23400091110051151</w:t>
      </w:r>
    </w:p>
    <w:p w:rsidR="002C4730" w:rsidRPr="00F24391" w:rsidRDefault="00DD024E" w:rsidP="00792E66">
      <w:pPr>
        <w:shd w:val="clear" w:color="auto" w:fill="C2D69B" w:themeFill="accent3" w:themeFillTint="99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4391">
        <w:rPr>
          <w:rFonts w:ascii="Times New Roman" w:hAnsi="Times New Roman" w:cs="Times New Roman"/>
          <w:b/>
          <w:sz w:val="20"/>
          <w:szCs w:val="20"/>
        </w:rPr>
        <w:t>s naznakom „</w:t>
      </w:r>
      <w:r w:rsidR="00EC7E38" w:rsidRPr="00F24391">
        <w:rPr>
          <w:rFonts w:ascii="Times New Roman" w:hAnsi="Times New Roman" w:cs="Times New Roman"/>
          <w:b/>
          <w:sz w:val="20"/>
          <w:szCs w:val="20"/>
        </w:rPr>
        <w:t>kotizacija za znanstveno-stručnu</w:t>
      </w:r>
      <w:r w:rsidRPr="00F24391">
        <w:rPr>
          <w:rFonts w:ascii="Times New Roman" w:hAnsi="Times New Roman" w:cs="Times New Roman"/>
          <w:b/>
          <w:sz w:val="20"/>
          <w:szCs w:val="20"/>
        </w:rPr>
        <w:t xml:space="preserve"> konferencija HPKZ OSDŽ</w:t>
      </w:r>
      <w:r w:rsidRPr="00F24391">
        <w:rPr>
          <w:rFonts w:ascii="Times New Roman" w:hAnsi="Times New Roman" w:cs="Times New Roman"/>
          <w:sz w:val="20"/>
          <w:szCs w:val="20"/>
        </w:rPr>
        <w:t xml:space="preserve"> </w:t>
      </w:r>
      <w:r w:rsidRPr="00F24391">
        <w:rPr>
          <w:rFonts w:ascii="Times New Roman" w:hAnsi="Times New Roman" w:cs="Times New Roman"/>
          <w:b/>
          <w:sz w:val="20"/>
          <w:szCs w:val="20"/>
        </w:rPr>
        <w:t>2017.</w:t>
      </w:r>
    </w:p>
    <w:p w:rsidR="00F40E69" w:rsidRDefault="001303BB" w:rsidP="00DD024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Kotizaciju treba uplatiti do 5</w:t>
      </w:r>
      <w:r w:rsidR="00DD024E" w:rsidRPr="00621A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7.</w:t>
      </w:r>
      <w:r w:rsidR="00DD024E" w:rsidRPr="00621ACC">
        <w:rPr>
          <w:rFonts w:ascii="Times New Roman" w:hAnsi="Times New Roman" w:cs="Times New Roman"/>
        </w:rPr>
        <w:t xml:space="preserve"> 2017. Potvrdu o plaćenoj kotizaciji potrebno je poslati na mail: </w:t>
      </w:r>
      <w:hyperlink r:id="rId9" w:history="1">
        <w:r w:rsidR="00DD024E" w:rsidRPr="00621ACC">
          <w:rPr>
            <w:rStyle w:val="Hyperlink"/>
            <w:rFonts w:ascii="Times New Roman" w:hAnsi="Times New Roman" w:cs="Times New Roman"/>
          </w:rPr>
          <w:t>hpkz.ogranaksplit@gmail.com</w:t>
        </w:r>
      </w:hyperlink>
      <w:r w:rsidR="00DD024E" w:rsidRPr="00621ACC">
        <w:rPr>
          <w:rFonts w:ascii="Times New Roman" w:hAnsi="Times New Roman" w:cs="Times New Roman"/>
        </w:rPr>
        <w:t xml:space="preserve"> s naznakom (potvrda o kotizaciji). </w:t>
      </w:r>
    </w:p>
    <w:p w:rsidR="00FB61E3" w:rsidRDefault="00621ACC" w:rsidP="00FB6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61E3" w:rsidRPr="00621ACC">
        <w:rPr>
          <w:rFonts w:ascii="Times New Roman" w:hAnsi="Times New Roman" w:cs="Times New Roman"/>
        </w:rPr>
        <w:t xml:space="preserve">bavijesti </w:t>
      </w:r>
      <w:r>
        <w:rPr>
          <w:rFonts w:ascii="Times New Roman" w:hAnsi="Times New Roman" w:cs="Times New Roman"/>
        </w:rPr>
        <w:t xml:space="preserve">o konferenciji </w:t>
      </w:r>
      <w:r w:rsidR="00FB61E3" w:rsidRPr="00621ACC">
        <w:rPr>
          <w:rFonts w:ascii="Times New Roman" w:hAnsi="Times New Roman" w:cs="Times New Roman"/>
        </w:rPr>
        <w:t>na web stranici</w:t>
      </w:r>
      <w:r>
        <w:rPr>
          <w:rFonts w:ascii="Times New Roman" w:hAnsi="Times New Roman" w:cs="Times New Roman"/>
        </w:rPr>
        <w:t xml:space="preserve">: </w:t>
      </w:r>
      <w:r w:rsidR="00DD024E" w:rsidRPr="004842D3">
        <w:rPr>
          <w:rFonts w:ascii="Times New Roman" w:hAnsi="Times New Roman" w:cs="Times New Roman"/>
          <w:b/>
        </w:rPr>
        <w:t>hpkzogranaksplit.wixsite.com/hpkzosdz</w:t>
      </w:r>
    </w:p>
    <w:p w:rsidR="00FB61E3" w:rsidRPr="00F24391" w:rsidRDefault="00684580" w:rsidP="00FB6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sva pitaja i informacije obratite nam se mailom na:</w:t>
      </w:r>
      <w:r w:rsidR="00F24391" w:rsidRPr="00F24391">
        <w:t xml:space="preserve"> </w:t>
      </w:r>
      <w:hyperlink r:id="rId10" w:history="1">
        <w:r w:rsidR="00F24391" w:rsidRPr="00B22984">
          <w:rPr>
            <w:rStyle w:val="Hyperlink"/>
            <w:rFonts w:ascii="Times New Roman" w:hAnsi="Times New Roman" w:cs="Times New Roman"/>
          </w:rPr>
          <w:t>hpkz.ogranaksplit@gmail.com</w:t>
        </w:r>
      </w:hyperlink>
    </w:p>
    <w:p w:rsidR="00FB61E3" w:rsidRPr="00621ACC" w:rsidRDefault="00DD024E" w:rsidP="00286A67">
      <w:pPr>
        <w:rPr>
          <w:rFonts w:ascii="Times New Roman" w:hAnsi="Times New Roman" w:cs="Times New Roman"/>
        </w:rPr>
      </w:pPr>
      <w:r w:rsidRPr="00621ACC">
        <w:rPr>
          <w:rFonts w:ascii="Times New Roman" w:hAnsi="Times New Roman" w:cs="Times New Roman"/>
        </w:rPr>
        <w:t xml:space="preserve">S poštovanjem </w:t>
      </w:r>
    </w:p>
    <w:p w:rsidR="00286A67" w:rsidRPr="00621ACC" w:rsidRDefault="00DD024E" w:rsidP="00286A67">
      <w:pPr>
        <w:rPr>
          <w:rFonts w:ascii="Times New Roman" w:hAnsi="Times New Roman" w:cs="Times New Roman"/>
        </w:rPr>
      </w:pPr>
      <w:r w:rsidRPr="00621ACC">
        <w:rPr>
          <w:rFonts w:ascii="Times New Roman" w:hAnsi="Times New Roman" w:cs="Times New Roman"/>
        </w:rPr>
        <w:t>predsjednica HPKZ-ovog OSDŽ-</w:t>
      </w:r>
      <w:r w:rsidR="00286A67" w:rsidRPr="00621ACC">
        <w:rPr>
          <w:rFonts w:ascii="Times New Roman" w:hAnsi="Times New Roman" w:cs="Times New Roman"/>
        </w:rPr>
        <w:t>e</w:t>
      </w:r>
    </w:p>
    <w:p w:rsidR="00A56E61" w:rsidRPr="0099299D" w:rsidRDefault="00286A67">
      <w:pPr>
        <w:rPr>
          <w:rFonts w:ascii="Times New Roman" w:hAnsi="Times New Roman" w:cs="Times New Roman"/>
        </w:rPr>
      </w:pPr>
      <w:r w:rsidRPr="00621ACC">
        <w:rPr>
          <w:rFonts w:ascii="Times New Roman" w:hAnsi="Times New Roman" w:cs="Times New Roman"/>
        </w:rPr>
        <w:t>dr. sc. S</w:t>
      </w:r>
      <w:r w:rsidR="00DD024E" w:rsidRPr="00621ACC">
        <w:rPr>
          <w:rFonts w:ascii="Times New Roman" w:hAnsi="Times New Roman" w:cs="Times New Roman"/>
        </w:rPr>
        <w:t>anja</w:t>
      </w:r>
      <w:r w:rsidR="004842D3">
        <w:rPr>
          <w:rFonts w:ascii="Times New Roman" w:hAnsi="Times New Roman" w:cs="Times New Roman"/>
        </w:rPr>
        <w:t xml:space="preserve"> </w:t>
      </w:r>
      <w:r w:rsidR="0099299D">
        <w:rPr>
          <w:rFonts w:ascii="Times New Roman" w:hAnsi="Times New Roman" w:cs="Times New Roman"/>
        </w:rPr>
        <w:t>Bilač</w:t>
      </w:r>
    </w:p>
    <w:sectPr w:rsidR="00A56E61" w:rsidRPr="0099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B3"/>
    <w:multiLevelType w:val="hybridMultilevel"/>
    <w:tmpl w:val="C846BBDA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>
    <w:nsid w:val="0A936119"/>
    <w:multiLevelType w:val="hybridMultilevel"/>
    <w:tmpl w:val="CE2ACA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32B3"/>
    <w:multiLevelType w:val="hybridMultilevel"/>
    <w:tmpl w:val="5004FD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1577A9"/>
    <w:multiLevelType w:val="hybridMultilevel"/>
    <w:tmpl w:val="0A026A1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453260"/>
    <w:multiLevelType w:val="hybridMultilevel"/>
    <w:tmpl w:val="A2DA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B1DD0"/>
    <w:multiLevelType w:val="multilevel"/>
    <w:tmpl w:val="041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>
    <w:nsid w:val="75EA5C40"/>
    <w:multiLevelType w:val="hybridMultilevel"/>
    <w:tmpl w:val="0900B85E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00"/>
    <w:rsid w:val="00010316"/>
    <w:rsid w:val="00016267"/>
    <w:rsid w:val="00071267"/>
    <w:rsid w:val="00086319"/>
    <w:rsid w:val="00092145"/>
    <w:rsid w:val="000C37F6"/>
    <w:rsid w:val="00100DA5"/>
    <w:rsid w:val="001170AC"/>
    <w:rsid w:val="001303BB"/>
    <w:rsid w:val="001341F2"/>
    <w:rsid w:val="00164E66"/>
    <w:rsid w:val="00165CD8"/>
    <w:rsid w:val="00180DCE"/>
    <w:rsid w:val="00190670"/>
    <w:rsid w:val="001E1FAF"/>
    <w:rsid w:val="001F06A9"/>
    <w:rsid w:val="00215CCD"/>
    <w:rsid w:val="0026650C"/>
    <w:rsid w:val="00286A67"/>
    <w:rsid w:val="002C4730"/>
    <w:rsid w:val="002C5AB0"/>
    <w:rsid w:val="00322D43"/>
    <w:rsid w:val="0033387D"/>
    <w:rsid w:val="0035735E"/>
    <w:rsid w:val="0039527A"/>
    <w:rsid w:val="003A7675"/>
    <w:rsid w:val="003B5943"/>
    <w:rsid w:val="00463D4B"/>
    <w:rsid w:val="004842D3"/>
    <w:rsid w:val="004B0793"/>
    <w:rsid w:val="004C2165"/>
    <w:rsid w:val="004D23ED"/>
    <w:rsid w:val="004D78DA"/>
    <w:rsid w:val="004E4BD3"/>
    <w:rsid w:val="005439DF"/>
    <w:rsid w:val="005A7465"/>
    <w:rsid w:val="005B2FF1"/>
    <w:rsid w:val="005B4496"/>
    <w:rsid w:val="005E58D9"/>
    <w:rsid w:val="005E7F59"/>
    <w:rsid w:val="00621ACC"/>
    <w:rsid w:val="006464FB"/>
    <w:rsid w:val="006643A0"/>
    <w:rsid w:val="00683996"/>
    <w:rsid w:val="00684580"/>
    <w:rsid w:val="006A29DD"/>
    <w:rsid w:val="006B1378"/>
    <w:rsid w:val="006E45B1"/>
    <w:rsid w:val="006E7071"/>
    <w:rsid w:val="00792E66"/>
    <w:rsid w:val="008237F5"/>
    <w:rsid w:val="00861CAF"/>
    <w:rsid w:val="008C0B81"/>
    <w:rsid w:val="00942162"/>
    <w:rsid w:val="00946563"/>
    <w:rsid w:val="0099299D"/>
    <w:rsid w:val="009D3825"/>
    <w:rsid w:val="009D3BDC"/>
    <w:rsid w:val="00A834E5"/>
    <w:rsid w:val="00AD0E4D"/>
    <w:rsid w:val="00AE7953"/>
    <w:rsid w:val="00B00A9D"/>
    <w:rsid w:val="00B03CB9"/>
    <w:rsid w:val="00B63465"/>
    <w:rsid w:val="00BB11E3"/>
    <w:rsid w:val="00BE77C5"/>
    <w:rsid w:val="00BF62CD"/>
    <w:rsid w:val="00C34A76"/>
    <w:rsid w:val="00C5381E"/>
    <w:rsid w:val="00C56500"/>
    <w:rsid w:val="00C957E0"/>
    <w:rsid w:val="00C96B28"/>
    <w:rsid w:val="00CE0A79"/>
    <w:rsid w:val="00CF2666"/>
    <w:rsid w:val="00D27362"/>
    <w:rsid w:val="00D83C46"/>
    <w:rsid w:val="00DB282D"/>
    <w:rsid w:val="00DC502E"/>
    <w:rsid w:val="00DD024E"/>
    <w:rsid w:val="00DF582D"/>
    <w:rsid w:val="00E234A8"/>
    <w:rsid w:val="00E43D0E"/>
    <w:rsid w:val="00E5313A"/>
    <w:rsid w:val="00E55D11"/>
    <w:rsid w:val="00E9380E"/>
    <w:rsid w:val="00EC7E38"/>
    <w:rsid w:val="00F04F7D"/>
    <w:rsid w:val="00F215D6"/>
    <w:rsid w:val="00F24391"/>
    <w:rsid w:val="00F409D9"/>
    <w:rsid w:val="00F40E69"/>
    <w:rsid w:val="00F554D6"/>
    <w:rsid w:val="00F859EB"/>
    <w:rsid w:val="00FA0DFD"/>
    <w:rsid w:val="00FB61E3"/>
    <w:rsid w:val="00FC36FF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E5"/>
  </w:style>
  <w:style w:type="paragraph" w:styleId="Heading1">
    <w:name w:val="heading 1"/>
    <w:basedOn w:val="Normal"/>
    <w:next w:val="Normal"/>
    <w:link w:val="Heading1Char"/>
    <w:uiPriority w:val="9"/>
    <w:qFormat/>
    <w:rsid w:val="00FB6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1E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C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162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165C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E5"/>
  </w:style>
  <w:style w:type="paragraph" w:styleId="Heading1">
    <w:name w:val="heading 1"/>
    <w:basedOn w:val="Normal"/>
    <w:next w:val="Normal"/>
    <w:link w:val="Heading1Char"/>
    <w:uiPriority w:val="9"/>
    <w:qFormat/>
    <w:rsid w:val="00FB6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1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1E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C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162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165C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pkz.ogranakspli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kz.ogranakspl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E33F-8739-4EEA-A872-F608F8AF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97</cp:revision>
  <dcterms:created xsi:type="dcterms:W3CDTF">2017-05-29T16:46:00Z</dcterms:created>
  <dcterms:modified xsi:type="dcterms:W3CDTF">2017-06-05T18:31:00Z</dcterms:modified>
</cp:coreProperties>
</file>